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7225E6" w:rsidRPr="00C82BC6" w:rsidRDefault="007225E6" w:rsidP="007225E6">
      <w:pPr>
        <w:spacing w:after="0" w:line="240" w:lineRule="auto"/>
        <w:ind w:left="-567"/>
        <w:jc w:val="center"/>
        <w:rPr>
          <w:rFonts w:ascii="Times New Roman" w:hAnsi="Times New Roman" w:cs="Times New Roman"/>
          <w:b/>
          <w:noProof/>
          <w:sz w:val="24"/>
          <w:szCs w:val="24"/>
          <w:u w:val="single"/>
          <w:lang w:val="fr-BE" w:eastAsia="ru-RU"/>
        </w:rPr>
      </w:pPr>
    </w:p>
    <w:p w:rsidR="00984F19" w:rsidRPr="00C82BC6" w:rsidRDefault="00984F19" w:rsidP="00984F19">
      <w:pPr>
        <w:spacing w:line="240" w:lineRule="auto"/>
        <w:ind w:left="-567"/>
        <w:jc w:val="both"/>
        <w:rPr>
          <w:rFonts w:ascii="Times New Roman" w:hAnsi="Times New Roman" w:cs="Times New Roman"/>
          <w:b/>
          <w:sz w:val="24"/>
          <w:szCs w:val="24"/>
          <w:lang w:val="fr-BE"/>
        </w:rPr>
      </w:pPr>
      <w:proofErr w:type="spellStart"/>
      <w:proofErr w:type="gramStart"/>
      <w:r w:rsidRPr="00C82BC6">
        <w:rPr>
          <w:rFonts w:ascii="Times New Roman" w:hAnsi="Times New Roman" w:cs="Times New Roman"/>
          <w:b/>
          <w:sz w:val="24"/>
          <w:szCs w:val="24"/>
          <w:lang w:val="fr-BE"/>
        </w:rPr>
        <w:t>Beneficiar</w:t>
      </w:r>
      <w:proofErr w:type="spellEnd"/>
      <w:r w:rsidRPr="00C82BC6">
        <w:rPr>
          <w:rFonts w:ascii="Times New Roman" w:hAnsi="Times New Roman" w:cs="Times New Roman"/>
          <w:b/>
          <w:sz w:val="24"/>
          <w:szCs w:val="24"/>
          <w:lang w:val="fr-BE"/>
        </w:rPr>
        <w:t>:</w:t>
      </w:r>
      <w:proofErr w:type="gramEnd"/>
      <w:r w:rsidR="007225E6" w:rsidRPr="00C82BC6">
        <w:rPr>
          <w:rFonts w:ascii="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Asociaţia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Obştească</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Iniţiativa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Pozitivă</w:t>
      </w:r>
      <w:proofErr w:type="spellEnd"/>
      <w:r w:rsidR="007225E6" w:rsidRPr="00C82BC6">
        <w:rPr>
          <w:rFonts w:ascii="Times New Roman" w:eastAsia="Times New Roman" w:hAnsi="Times New Roman" w:cs="Times New Roman"/>
          <w:b/>
          <w:sz w:val="24"/>
          <w:szCs w:val="24"/>
          <w:lang w:val="fr-BE"/>
        </w:rPr>
        <w:t>”.</w:t>
      </w:r>
    </w:p>
    <w:p w:rsidR="00984F19" w:rsidRDefault="00984F19" w:rsidP="00984F19">
      <w:pPr>
        <w:spacing w:line="240" w:lineRule="auto"/>
        <w:ind w:left="-567"/>
        <w:jc w:val="both"/>
        <w:rPr>
          <w:rFonts w:ascii="Times New Roman" w:hAnsi="Times New Roman" w:cs="Times New Roman"/>
          <w:sz w:val="24"/>
          <w:szCs w:val="24"/>
          <w:lang w:val="fr-BE"/>
        </w:rPr>
      </w:pPr>
      <w:r w:rsidRPr="00984F19">
        <w:rPr>
          <w:rFonts w:ascii="Times New Roman" w:hAnsi="Times New Roman" w:cs="Times New Roman"/>
          <w:sz w:val="24"/>
          <w:szCs w:val="24"/>
          <w:lang w:val="ro-MD"/>
        </w:rPr>
        <w:t xml:space="preserve">Sursele de finanțare: </w:t>
      </w:r>
    </w:p>
    <w:p w:rsidR="0084011A" w:rsidRPr="00984F19" w:rsidRDefault="00984F19" w:rsidP="00984F19">
      <w:pPr>
        <w:spacing w:line="240" w:lineRule="auto"/>
        <w:ind w:left="-567"/>
        <w:jc w:val="both"/>
        <w:rPr>
          <w:rFonts w:ascii="Times New Roman" w:hAnsi="Times New Roman" w:cs="Times New Roman"/>
          <w:sz w:val="24"/>
          <w:szCs w:val="24"/>
          <w:lang w:val="fr-BE"/>
        </w:rPr>
      </w:pPr>
      <w:r w:rsidRPr="00984F19">
        <w:rPr>
          <w:rFonts w:ascii="Times New Roman" w:hAnsi="Times New Roman" w:cs="Times New Roman"/>
          <w:sz w:val="24"/>
          <w:szCs w:val="24"/>
          <w:lang w:val="ro-MD"/>
        </w:rPr>
        <w:t xml:space="preserve">- Acord de finanțare PR number:2022/1286707 semnat la data de 01.11.2022 între A.O. „Inițiativa Pozitivă” și United </w:t>
      </w:r>
      <w:proofErr w:type="spellStart"/>
      <w:r w:rsidRPr="00984F19">
        <w:rPr>
          <w:rFonts w:ascii="Times New Roman" w:hAnsi="Times New Roman" w:cs="Times New Roman"/>
          <w:sz w:val="24"/>
          <w:szCs w:val="24"/>
          <w:lang w:val="ro-MD"/>
        </w:rPr>
        <w:t>Nations</w:t>
      </w:r>
      <w:proofErr w:type="spellEnd"/>
      <w:r w:rsidRPr="00984F19">
        <w:rPr>
          <w:rFonts w:ascii="Times New Roman" w:hAnsi="Times New Roman" w:cs="Times New Roman"/>
          <w:sz w:val="24"/>
          <w:szCs w:val="24"/>
          <w:lang w:val="ro-MD"/>
        </w:rPr>
        <w:t xml:space="preserve"> Programe on HIV/AIDS (UNAIDS) pentru realizarea proiectului „</w:t>
      </w:r>
      <w:proofErr w:type="spellStart"/>
      <w:r w:rsidRPr="00984F19">
        <w:rPr>
          <w:rFonts w:ascii="Times New Roman" w:hAnsi="Times New Roman" w:cs="Times New Roman"/>
          <w:sz w:val="24"/>
          <w:szCs w:val="24"/>
          <w:lang w:val="ro-MD"/>
        </w:rPr>
        <w:t>Better</w:t>
      </w:r>
      <w:proofErr w:type="spellEnd"/>
      <w:r w:rsidRPr="00984F19">
        <w:rPr>
          <w:rFonts w:ascii="Times New Roman" w:hAnsi="Times New Roman" w:cs="Times New Roman"/>
          <w:sz w:val="24"/>
          <w:szCs w:val="24"/>
          <w:lang w:val="ro-MD"/>
        </w:rPr>
        <w:t xml:space="preserve"> care for </w:t>
      </w:r>
      <w:proofErr w:type="spellStart"/>
      <w:r w:rsidRPr="00984F19">
        <w:rPr>
          <w:rFonts w:ascii="Times New Roman" w:hAnsi="Times New Roman" w:cs="Times New Roman"/>
          <w:sz w:val="24"/>
          <w:szCs w:val="24"/>
          <w:lang w:val="ro-MD"/>
        </w:rPr>
        <w:t>refugees</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from</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the</w:t>
      </w:r>
      <w:proofErr w:type="spellEnd"/>
      <w:r w:rsidRPr="00984F19">
        <w:rPr>
          <w:rFonts w:ascii="Times New Roman" w:hAnsi="Times New Roman" w:cs="Times New Roman"/>
          <w:sz w:val="24"/>
          <w:szCs w:val="24"/>
          <w:lang w:val="ro-MD"/>
        </w:rPr>
        <w:t xml:space="preserve"> KAP </w:t>
      </w:r>
      <w:proofErr w:type="spellStart"/>
      <w:r w:rsidRPr="00984F19">
        <w:rPr>
          <w:rFonts w:ascii="Times New Roman" w:hAnsi="Times New Roman" w:cs="Times New Roman"/>
          <w:sz w:val="24"/>
          <w:szCs w:val="24"/>
          <w:lang w:val="ro-MD"/>
        </w:rPr>
        <w:t>community</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and</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from</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other</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groups</w:t>
      </w:r>
      <w:proofErr w:type="spellEnd"/>
      <w:r w:rsidRPr="00984F19">
        <w:rPr>
          <w:rFonts w:ascii="Times New Roman" w:hAnsi="Times New Roman" w:cs="Times New Roman"/>
          <w:sz w:val="24"/>
          <w:szCs w:val="24"/>
          <w:lang w:val="ro-MD"/>
        </w:rPr>
        <w:t xml:space="preserve"> at </w:t>
      </w:r>
      <w:proofErr w:type="spellStart"/>
      <w:r w:rsidRPr="00984F19">
        <w:rPr>
          <w:rFonts w:ascii="Times New Roman" w:hAnsi="Times New Roman" w:cs="Times New Roman"/>
          <w:sz w:val="24"/>
          <w:szCs w:val="24"/>
          <w:lang w:val="ro-MD"/>
        </w:rPr>
        <w:t>high</w:t>
      </w:r>
      <w:proofErr w:type="spellEnd"/>
      <w:r w:rsidRPr="00984F19">
        <w:rPr>
          <w:rFonts w:ascii="Times New Roman" w:hAnsi="Times New Roman" w:cs="Times New Roman"/>
          <w:sz w:val="24"/>
          <w:szCs w:val="24"/>
          <w:lang w:val="ro-MD"/>
        </w:rPr>
        <w:t xml:space="preserve"> </w:t>
      </w:r>
      <w:proofErr w:type="spellStart"/>
      <w:r w:rsidRPr="00984F19">
        <w:rPr>
          <w:rFonts w:ascii="Times New Roman" w:hAnsi="Times New Roman" w:cs="Times New Roman"/>
          <w:sz w:val="24"/>
          <w:szCs w:val="24"/>
          <w:lang w:val="ro-MD"/>
        </w:rPr>
        <w:t>risk</w:t>
      </w:r>
      <w:proofErr w:type="spellEnd"/>
      <w:r w:rsidRPr="00984F19">
        <w:rPr>
          <w:rFonts w:ascii="Times New Roman" w:hAnsi="Times New Roman" w:cs="Times New Roman"/>
          <w:sz w:val="24"/>
          <w:szCs w:val="24"/>
          <w:lang w:val="ro-MD"/>
        </w:rPr>
        <w:t>”.</w:t>
      </w: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984F19" w:rsidRPr="00F46EE3" w:rsidRDefault="00614AC4" w:rsidP="0084011A">
      <w:pPr>
        <w:spacing w:after="0" w:line="276" w:lineRule="auto"/>
        <w:ind w:left="-426"/>
        <w:rPr>
          <w:rFonts w:ascii="Times New Roman" w:hAnsi="Times New Roman"/>
          <w:b/>
          <w:bCs/>
          <w:color w:val="0070C0"/>
          <w:sz w:val="24"/>
          <w:szCs w:val="24"/>
          <w:lang w:val="en-US"/>
        </w:rPr>
      </w:pPr>
      <w:r w:rsidRPr="00F46EE3">
        <w:rPr>
          <w:rFonts w:ascii="Times New Roman" w:hAnsi="Times New Roman"/>
          <w:b/>
          <w:bCs/>
          <w:color w:val="0070C0"/>
          <w:sz w:val="24"/>
          <w:szCs w:val="24"/>
          <w:lang w:val="ro-RO"/>
        </w:rPr>
        <w:t>Furnizorul confirmă că va fi responsabil de</w:t>
      </w:r>
      <w:r w:rsidR="00143C0B" w:rsidRPr="00F46EE3">
        <w:rPr>
          <w:rFonts w:ascii="Times New Roman" w:hAnsi="Times New Roman"/>
          <w:b/>
          <w:bCs/>
          <w:color w:val="0070C0"/>
          <w:sz w:val="24"/>
          <w:szCs w:val="24"/>
          <w:lang w:val="en-US"/>
        </w:rPr>
        <w:t>:</w:t>
      </w:r>
    </w:p>
    <w:p w:rsidR="00143C0B" w:rsidRDefault="00143C0B" w:rsidP="0084011A">
      <w:pPr>
        <w:spacing w:after="0" w:line="276" w:lineRule="auto"/>
        <w:ind w:left="-426"/>
        <w:rPr>
          <w:rFonts w:ascii="Times New Roman" w:hAnsi="Times New Roman"/>
          <w:b/>
          <w:bCs/>
          <w:color w:val="0070C0"/>
          <w:sz w:val="24"/>
          <w:szCs w:val="24"/>
          <w:lang w:val="en-US"/>
        </w:rPr>
      </w:pPr>
      <w:r w:rsidRPr="00F46EE3">
        <w:rPr>
          <w:rFonts w:ascii="Times New Roman" w:hAnsi="Times New Roman"/>
          <w:b/>
          <w:bCs/>
          <w:color w:val="0070C0"/>
          <w:sz w:val="24"/>
          <w:szCs w:val="24"/>
          <w:lang w:val="en-US"/>
        </w:rPr>
        <w:t xml:space="preserve">a) </w:t>
      </w:r>
      <w:proofErr w:type="spellStart"/>
      <w:r w:rsidRPr="00F46EE3">
        <w:rPr>
          <w:rFonts w:ascii="Times New Roman" w:hAnsi="Times New Roman"/>
          <w:b/>
          <w:bCs/>
          <w:color w:val="0070C0"/>
          <w:sz w:val="24"/>
          <w:szCs w:val="24"/>
          <w:lang w:val="en-US"/>
        </w:rPr>
        <w:t>Livrarea</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bunurilor</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instalarea</w:t>
      </w:r>
      <w:proofErr w:type="spellEnd"/>
      <w:r w:rsidRPr="00F46EE3">
        <w:rPr>
          <w:rFonts w:ascii="Times New Roman" w:hAnsi="Times New Roman"/>
          <w:b/>
          <w:bCs/>
          <w:color w:val="0070C0"/>
          <w:sz w:val="24"/>
          <w:szCs w:val="24"/>
          <w:lang w:val="en-US"/>
        </w:rPr>
        <w:t xml:space="preserve"> </w:t>
      </w:r>
      <w:r w:rsidRPr="00F46EE3">
        <w:rPr>
          <w:rFonts w:ascii="Times New Roman" w:hAnsi="Times New Roman"/>
          <w:b/>
          <w:bCs/>
          <w:color w:val="0070C0"/>
          <w:sz w:val="24"/>
          <w:szCs w:val="24"/>
          <w:lang w:val="ro-RO"/>
        </w:rPr>
        <w:t>și instruirea</w:t>
      </w:r>
      <w:r w:rsidR="00F46EE3" w:rsidRPr="00F46EE3">
        <w:rPr>
          <w:rFonts w:ascii="Times New Roman" w:hAnsi="Times New Roman"/>
          <w:b/>
          <w:bCs/>
          <w:color w:val="0070C0"/>
          <w:sz w:val="24"/>
          <w:szCs w:val="24"/>
          <w:lang w:val="ro-RO"/>
        </w:rPr>
        <w:t>)</w:t>
      </w:r>
      <w:r w:rsidRPr="00F46EE3">
        <w:rPr>
          <w:rFonts w:ascii="Times New Roman" w:hAnsi="Times New Roman"/>
          <w:b/>
          <w:bCs/>
          <w:color w:val="0070C0"/>
          <w:sz w:val="24"/>
          <w:szCs w:val="24"/>
          <w:lang w:val="ro-RO"/>
        </w:rPr>
        <w:t xml:space="preserve"> la adresa destinatarului</w:t>
      </w:r>
      <w:r w:rsidRPr="00F46EE3">
        <w:rPr>
          <w:rFonts w:ascii="Times New Roman" w:hAnsi="Times New Roman"/>
          <w:b/>
          <w:bCs/>
          <w:color w:val="0070C0"/>
          <w:sz w:val="24"/>
          <w:szCs w:val="24"/>
          <w:lang w:val="en-US"/>
        </w:rPr>
        <w:t xml:space="preserve">: or. </w:t>
      </w:r>
      <w:proofErr w:type="spellStart"/>
      <w:r w:rsidRPr="00F46EE3">
        <w:rPr>
          <w:rFonts w:ascii="Times New Roman" w:hAnsi="Times New Roman"/>
          <w:b/>
          <w:bCs/>
          <w:color w:val="0070C0"/>
          <w:sz w:val="24"/>
          <w:szCs w:val="24"/>
          <w:lang w:val="en-US"/>
        </w:rPr>
        <w:t>Chișinău</w:t>
      </w:r>
      <w:proofErr w:type="spellEnd"/>
      <w:r w:rsidRPr="00F46EE3">
        <w:rPr>
          <w:rFonts w:ascii="Times New Roman" w:hAnsi="Times New Roman"/>
          <w:b/>
          <w:bCs/>
          <w:color w:val="0070C0"/>
          <w:sz w:val="24"/>
          <w:szCs w:val="24"/>
          <w:lang w:val="en-US"/>
        </w:rPr>
        <w:t>.</w:t>
      </w:r>
    </w:p>
    <w:p w:rsidR="002C306D" w:rsidRPr="00F46EE3" w:rsidRDefault="002C306D" w:rsidP="0084011A">
      <w:pPr>
        <w:spacing w:after="0" w:line="276" w:lineRule="auto"/>
        <w:ind w:left="-426"/>
        <w:rPr>
          <w:rFonts w:ascii="Times New Roman" w:hAnsi="Times New Roman"/>
          <w:b/>
          <w:bCs/>
          <w:color w:val="0070C0"/>
          <w:sz w:val="24"/>
          <w:szCs w:val="24"/>
          <w:lang w:val="ro-RO"/>
        </w:rPr>
      </w:pPr>
    </w:p>
    <w:p w:rsidR="0084011A" w:rsidRDefault="002C306D" w:rsidP="0084011A">
      <w:pPr>
        <w:spacing w:after="0" w:line="276" w:lineRule="auto"/>
        <w:ind w:left="-426"/>
        <w:rPr>
          <w:rFonts w:ascii="Times New Roman" w:hAnsi="Times New Roman"/>
          <w:b/>
          <w:bCs/>
          <w:sz w:val="24"/>
          <w:szCs w:val="24"/>
          <w:u w:val="single"/>
          <w:lang w:val="ro-RO"/>
        </w:rPr>
      </w:pPr>
      <w:r>
        <w:rPr>
          <w:rFonts w:ascii="Times New Roman" w:hAnsi="Times New Roman"/>
          <w:b/>
          <w:bCs/>
          <w:sz w:val="24"/>
          <w:szCs w:val="24"/>
          <w:u w:val="single"/>
          <w:lang w:val="ro-RO"/>
        </w:rPr>
        <w:t>Buget disponibil – 57 600,00 MDL</w:t>
      </w:r>
    </w:p>
    <w:p w:rsidR="002C306D" w:rsidRPr="00054A48" w:rsidRDefault="002C306D"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10486" w:type="dxa"/>
        <w:tblInd w:w="-426" w:type="dxa"/>
        <w:tblLook w:val="04A0" w:firstRow="1" w:lastRow="0" w:firstColumn="1" w:lastColumn="0" w:noHBand="0" w:noVBand="1"/>
      </w:tblPr>
      <w:tblGrid>
        <w:gridCol w:w="562"/>
        <w:gridCol w:w="3616"/>
        <w:gridCol w:w="1296"/>
        <w:gridCol w:w="1380"/>
        <w:gridCol w:w="1396"/>
        <w:gridCol w:w="2236"/>
      </w:tblGrid>
      <w:tr w:rsidR="00EE3BF5" w:rsidRPr="007225E6" w:rsidTr="0029181A">
        <w:tc>
          <w:tcPr>
            <w:tcW w:w="56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686"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AC021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Denumire </w:t>
            </w:r>
          </w:p>
        </w:tc>
        <w:tc>
          <w:tcPr>
            <w:tcW w:w="1150"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C82BC6" w:rsidRDefault="00EE3BF5" w:rsidP="00C82BC6">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C82BC6">
            <w:pPr>
              <w:spacing w:line="240" w:lineRule="auto"/>
              <w:ind w:left="-113"/>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7D0E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2918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29181A">
              <w:rPr>
                <w:rFonts w:ascii="Times New Roman" w:hAnsi="Times New Roman"/>
                <w:b/>
                <w:bCs/>
                <w:color w:val="FF0000"/>
                <w:sz w:val="24"/>
                <w:szCs w:val="24"/>
                <w:lang w:val="ro-RO"/>
              </w:rPr>
              <w:t>14</w:t>
            </w:r>
            <w:r w:rsidRPr="00054A48">
              <w:rPr>
                <w:rFonts w:ascii="Times New Roman" w:hAnsi="Times New Roman"/>
                <w:b/>
                <w:bCs/>
                <w:color w:val="FF0000"/>
                <w:sz w:val="24"/>
                <w:szCs w:val="24"/>
                <w:lang w:val="ro-RO"/>
              </w:rPr>
              <w:t xml:space="preserve"> zile lucrătoare</w:t>
            </w:r>
          </w:p>
        </w:tc>
      </w:tr>
      <w:tr w:rsidR="007D0EFF" w:rsidRPr="00054A48" w:rsidTr="0029181A">
        <w:tc>
          <w:tcPr>
            <w:tcW w:w="563" w:type="dxa"/>
            <w:tcBorders>
              <w:top w:val="single" w:sz="4" w:space="0" w:color="auto"/>
              <w:left w:val="single" w:sz="4" w:space="0" w:color="auto"/>
              <w:bottom w:val="single" w:sz="4" w:space="0" w:color="auto"/>
              <w:right w:val="single" w:sz="4" w:space="0" w:color="auto"/>
            </w:tcBorders>
            <w:vAlign w:val="center"/>
            <w:hideMark/>
          </w:tcPr>
          <w:p w:rsidR="007D0EFF" w:rsidRPr="00677DD0" w:rsidRDefault="007D0EFF" w:rsidP="0029181A">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7D0EFF" w:rsidRPr="00615DB4" w:rsidRDefault="00C82BC6" w:rsidP="007D0EFF">
            <w:pPr>
              <w:rPr>
                <w:rFonts w:ascii="Times New Roman" w:hAnsi="Times New Roman" w:cs="Times New Roman"/>
                <w:bCs/>
                <w:sz w:val="24"/>
                <w:szCs w:val="24"/>
                <w:lang w:val="en-US"/>
              </w:rPr>
            </w:pPr>
            <w:proofErr w:type="spellStart"/>
            <w:r w:rsidRPr="001F0025">
              <w:rPr>
                <w:rFonts w:ascii="Times New Roman" w:hAnsi="Times New Roman" w:cs="Times New Roman"/>
                <w:bCs/>
                <w:sz w:val="24"/>
                <w:szCs w:val="24"/>
              </w:rPr>
              <w:t>Analizator</w:t>
            </w:r>
            <w:proofErr w:type="spellEnd"/>
            <w:r w:rsidRPr="001F0025">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hematologic</w:t>
            </w:r>
            <w:proofErr w:type="spellEnd"/>
            <w:r w:rsidRPr="001F0025">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automat</w:t>
            </w:r>
            <w:proofErr w:type="spellEnd"/>
            <w:r w:rsidRPr="001F0025">
              <w:rPr>
                <w:rFonts w:ascii="Times New Roman" w:hAnsi="Times New Roman" w:cs="Times New Roman"/>
                <w:bCs/>
                <w:sz w:val="24"/>
                <w:szCs w:val="24"/>
              </w:rPr>
              <w:t xml:space="preserve"> (5 </w:t>
            </w:r>
            <w:proofErr w:type="spellStart"/>
            <w:r w:rsidRPr="001F0025">
              <w:rPr>
                <w:rFonts w:ascii="Times New Roman" w:hAnsi="Times New Roman" w:cs="Times New Roman"/>
                <w:bCs/>
                <w:sz w:val="24"/>
                <w:szCs w:val="24"/>
              </w:rPr>
              <w:t>diff</w:t>
            </w:r>
            <w:proofErr w:type="spellEnd"/>
            <w:r w:rsidRPr="001F0025">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cu</w:t>
            </w:r>
            <w:proofErr w:type="spellEnd"/>
            <w:r w:rsidRPr="001F0025">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si</w:t>
            </w:r>
            <w:r>
              <w:rPr>
                <w:rFonts w:ascii="Times New Roman" w:hAnsi="Times New Roman" w:cs="Times New Roman"/>
                <w:bCs/>
                <w:sz w:val="24"/>
                <w:szCs w:val="24"/>
              </w:rPr>
              <w:t>stem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închis</w:t>
            </w:r>
            <w:proofErr w:type="spellEnd"/>
            <w:r>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imprimanta</w:t>
            </w:r>
            <w:proofErr w:type="spellEnd"/>
            <w:r w:rsidRPr="001F0025">
              <w:rPr>
                <w:rFonts w:ascii="Times New Roman" w:hAnsi="Times New Roman" w:cs="Times New Roman"/>
                <w:bCs/>
                <w:sz w:val="24"/>
                <w:szCs w:val="24"/>
              </w:rPr>
              <w:t xml:space="preserve"> </w:t>
            </w:r>
            <w:proofErr w:type="spellStart"/>
            <w:r w:rsidRPr="001F0025">
              <w:rPr>
                <w:rFonts w:ascii="Times New Roman" w:hAnsi="Times New Roman" w:cs="Times New Roman"/>
                <w:bCs/>
                <w:sz w:val="24"/>
                <w:szCs w:val="24"/>
              </w:rPr>
              <w:t>color</w:t>
            </w:r>
            <w:proofErr w:type="spellEnd"/>
          </w:p>
        </w:tc>
        <w:tc>
          <w:tcPr>
            <w:tcW w:w="1150" w:type="dxa"/>
            <w:tcBorders>
              <w:top w:val="single" w:sz="4" w:space="0" w:color="auto"/>
              <w:left w:val="single" w:sz="4" w:space="0" w:color="auto"/>
              <w:bottom w:val="single" w:sz="4" w:space="0" w:color="auto"/>
              <w:right w:val="single" w:sz="4" w:space="0" w:color="auto"/>
            </w:tcBorders>
            <w:vAlign w:val="center"/>
            <w:hideMark/>
          </w:tcPr>
          <w:p w:rsidR="007D0EFF" w:rsidRPr="00054A48" w:rsidRDefault="00C82BC6" w:rsidP="007D0EF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401"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7225E6" w:rsidRDefault="00EE3BF5" w:rsidP="002C306D">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F46EE3" w:rsidRDefault="00F46EE3" w:rsidP="0084011A">
      <w:pPr>
        <w:spacing w:line="240" w:lineRule="auto"/>
        <w:ind w:left="-426"/>
        <w:jc w:val="both"/>
        <w:rPr>
          <w:rFonts w:ascii="Times New Roman" w:hAnsi="Times New Roman" w:cs="Times New Roman"/>
          <w:b/>
          <w:bCs/>
          <w:i/>
          <w:sz w:val="24"/>
          <w:szCs w:val="24"/>
          <w:u w:val="single"/>
          <w:lang w:val="ro-RO"/>
        </w:rPr>
      </w:pP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 xml:space="preserve">Notă: În cazul </w:t>
      </w:r>
      <w:proofErr w:type="spellStart"/>
      <w:r w:rsidRPr="00054A48">
        <w:rPr>
          <w:rFonts w:ascii="Times New Roman" w:hAnsi="Times New Roman" w:cs="Times New Roman"/>
          <w:b/>
          <w:bCs/>
          <w:i/>
          <w:sz w:val="24"/>
          <w:szCs w:val="24"/>
          <w:u w:val="single"/>
          <w:lang w:val="ro-RO"/>
        </w:rPr>
        <w:t>divergenţilor</w:t>
      </w:r>
      <w:proofErr w:type="spellEnd"/>
      <w:r w:rsidRPr="00054A48">
        <w:rPr>
          <w:rFonts w:ascii="Times New Roman" w:hAnsi="Times New Roman" w:cs="Times New Roman"/>
          <w:b/>
          <w:bCs/>
          <w:i/>
          <w:sz w:val="24"/>
          <w:szCs w:val="24"/>
          <w:u w:val="single"/>
          <w:lang w:val="ro-RO"/>
        </w:rPr>
        <w:t xml:space="preserve"> între </w:t>
      </w:r>
      <w:proofErr w:type="spellStart"/>
      <w:r w:rsidRPr="00054A48">
        <w:rPr>
          <w:rFonts w:ascii="Times New Roman" w:hAnsi="Times New Roman" w:cs="Times New Roman"/>
          <w:b/>
          <w:bCs/>
          <w:i/>
          <w:sz w:val="24"/>
          <w:szCs w:val="24"/>
          <w:u w:val="single"/>
          <w:lang w:val="ro-RO"/>
        </w:rPr>
        <w:t>preţul</w:t>
      </w:r>
      <w:proofErr w:type="spellEnd"/>
      <w:r w:rsidRPr="00054A48">
        <w:rPr>
          <w:rFonts w:ascii="Times New Roman" w:hAnsi="Times New Roman" w:cs="Times New Roman"/>
          <w:b/>
          <w:bCs/>
          <w:i/>
          <w:sz w:val="24"/>
          <w:szCs w:val="24"/>
          <w:u w:val="single"/>
          <w:lang w:val="ro-RO"/>
        </w:rPr>
        <w:t xml:space="preserve"> unitar şi prețul total, corecția se va face conform puctului (iii) alin </w:t>
      </w:r>
      <w:r w:rsidR="002C306D">
        <w:rPr>
          <w:rFonts w:ascii="Times New Roman" w:hAnsi="Times New Roman" w:cs="Times New Roman"/>
          <w:b/>
          <w:bCs/>
          <w:i/>
          <w:sz w:val="24"/>
          <w:szCs w:val="24"/>
          <w:u w:val="single"/>
          <w:lang w:val="ro-RO"/>
        </w:rPr>
        <w:t>9</w:t>
      </w:r>
      <w:r w:rsidRPr="00054A48">
        <w:rPr>
          <w:rFonts w:ascii="Times New Roman" w:hAnsi="Times New Roman" w:cs="Times New Roman"/>
          <w:b/>
          <w:bCs/>
          <w:i/>
          <w:sz w:val="24"/>
          <w:szCs w:val="24"/>
          <w:u w:val="single"/>
          <w:lang w:val="ro-RO"/>
        </w:rPr>
        <w:t>, din Invitația de Participare</w:t>
      </w:r>
    </w:p>
    <w:p w:rsidR="0084011A" w:rsidRPr="00054A48" w:rsidRDefault="0084011A" w:rsidP="0014107A">
      <w:pPr>
        <w:spacing w:after="0" w:line="276"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C1C7B">
        <w:rPr>
          <w:rFonts w:ascii="Times New Roman" w:hAnsi="Times New Roman" w:cs="Times New Roman"/>
          <w:b/>
          <w:bCs/>
          <w:sz w:val="24"/>
          <w:szCs w:val="24"/>
          <w:lang w:val="ro-RO"/>
        </w:rPr>
        <w:t>inclus.</w:t>
      </w:r>
      <w:r w:rsidR="0014107A" w:rsidRPr="0014107A">
        <w:t xml:space="preserve"> </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00A74698">
        <w:rPr>
          <w:rFonts w:ascii="Times New Roman" w:hAnsi="Times New Roman" w:cs="Times New Roman"/>
          <w:bCs/>
          <w:sz w:val="24"/>
          <w:szCs w:val="24"/>
          <w:lang w:val="ro-RO"/>
        </w:rPr>
        <w:t xml:space="preserve"> Bunurile</w:t>
      </w:r>
      <w:r w:rsidRPr="00054A48">
        <w:rPr>
          <w:rFonts w:ascii="Times New Roman" w:hAnsi="Times New Roman" w:cs="Times New Roman"/>
          <w:bCs/>
          <w:sz w:val="24"/>
          <w:szCs w:val="24"/>
          <w:lang w:val="ro-RO"/>
        </w:rPr>
        <w:t xml:space="preserv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w:t>
      </w:r>
      <w:r w:rsidR="008A5B29">
        <w:rPr>
          <w:rFonts w:ascii="Times New Roman" w:hAnsi="Times New Roman" w:cs="Times New Roman"/>
          <w:b/>
          <w:bCs/>
          <w:sz w:val="24"/>
          <w:szCs w:val="24"/>
          <w:lang w:val="ro-RO"/>
        </w:rPr>
        <w:t>bun</w:t>
      </w:r>
      <w:r w:rsidRPr="00054A48">
        <w:rPr>
          <w:rFonts w:ascii="Times New Roman" w:hAnsi="Times New Roman" w:cs="Times New Roman"/>
          <w:b/>
          <w:bCs/>
          <w:sz w:val="24"/>
          <w:szCs w:val="24"/>
          <w:lang w:val="ro-RO"/>
        </w:rPr>
        <w:t>.</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 xml:space="preserve">Livrarea </w:t>
      </w:r>
      <w:r w:rsidR="008A5B29">
        <w:rPr>
          <w:rFonts w:ascii="Times New Roman" w:hAnsi="Times New Roman" w:cs="Times New Roman"/>
          <w:b/>
          <w:bCs/>
          <w:sz w:val="24"/>
          <w:szCs w:val="24"/>
          <w:u w:val="single"/>
          <w:lang w:val="ro-RO"/>
        </w:rPr>
        <w:t>bunurilor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4321EC">
        <w:rPr>
          <w:rFonts w:ascii="Times New Roman" w:hAnsi="Times New Roman"/>
          <w:b/>
          <w:sz w:val="24"/>
          <w:szCs w:val="24"/>
          <w:u w:val="single"/>
          <w:lang w:val="ro-RO"/>
        </w:rPr>
        <w:t xml:space="preserve">Plata </w:t>
      </w:r>
      <w:r w:rsidRPr="004321EC">
        <w:rPr>
          <w:rFonts w:ascii="Times New Roman" w:hAnsi="Times New Roman"/>
          <w:b/>
          <w:sz w:val="24"/>
          <w:szCs w:val="24"/>
          <w:lang w:val="ro-RO"/>
        </w:rPr>
        <w:t xml:space="preserve">va fi efectuată de către </w:t>
      </w:r>
      <w:r w:rsidRPr="004321EC">
        <w:rPr>
          <w:rFonts w:ascii="Times New Roman" w:hAnsi="Times New Roman"/>
          <w:b/>
          <w:bCs/>
          <w:sz w:val="24"/>
          <w:szCs w:val="24"/>
          <w:lang w:val="ro-RO"/>
        </w:rPr>
        <w:t xml:space="preserve">A.O. </w:t>
      </w:r>
      <w:r w:rsidRPr="004321EC">
        <w:rPr>
          <w:rFonts w:ascii="Times New Roman" w:eastAsia="Times New Roman" w:hAnsi="Times New Roman" w:cs="Times New Roman"/>
          <w:b/>
          <w:sz w:val="24"/>
          <w:szCs w:val="24"/>
          <w:lang w:val="ro-RO"/>
        </w:rPr>
        <w:t>„</w:t>
      </w:r>
      <w:r w:rsidRPr="004321EC">
        <w:rPr>
          <w:rFonts w:ascii="Times New Roman" w:hAnsi="Times New Roman"/>
          <w:b/>
          <w:bCs/>
          <w:sz w:val="24"/>
          <w:szCs w:val="24"/>
          <w:lang w:val="ro-RO"/>
        </w:rPr>
        <w:t xml:space="preserve">Inițiativa Pozitivă” </w:t>
      </w:r>
      <w:r w:rsidRPr="004321EC">
        <w:rPr>
          <w:rFonts w:ascii="Times New Roman" w:hAnsi="Times New Roman"/>
          <w:b/>
          <w:sz w:val="24"/>
          <w:szCs w:val="24"/>
          <w:lang w:val="ro-RO"/>
        </w:rPr>
        <w:t xml:space="preserve">în lei </w:t>
      </w:r>
      <w:r w:rsidR="00054A48" w:rsidRPr="004321EC">
        <w:rPr>
          <w:rFonts w:ascii="Times New Roman" w:hAnsi="Times New Roman"/>
          <w:b/>
          <w:sz w:val="24"/>
          <w:szCs w:val="24"/>
          <w:lang w:val="ro-RO"/>
        </w:rPr>
        <w:t>moldovenești</w:t>
      </w:r>
      <w:r w:rsidRPr="004321EC">
        <w:rPr>
          <w:rFonts w:ascii="Times New Roman" w:hAnsi="Times New Roman"/>
          <w:b/>
          <w:sz w:val="24"/>
          <w:szCs w:val="24"/>
          <w:lang w:val="ro-RO"/>
        </w:rPr>
        <w:t xml:space="preserve">, prin transfer de 100% în termen de </w:t>
      </w:r>
      <w:r w:rsidR="004321EC" w:rsidRPr="004321EC">
        <w:rPr>
          <w:rFonts w:ascii="Times New Roman" w:hAnsi="Times New Roman"/>
          <w:b/>
          <w:sz w:val="24"/>
          <w:szCs w:val="24"/>
          <w:lang w:val="ro-RO"/>
        </w:rPr>
        <w:t>7</w:t>
      </w:r>
      <w:r w:rsidRPr="004321EC">
        <w:rPr>
          <w:rFonts w:ascii="Times New Roman" w:hAnsi="Times New Roman"/>
          <w:b/>
          <w:sz w:val="24"/>
          <w:szCs w:val="24"/>
          <w:lang w:val="ro-RO"/>
        </w:rPr>
        <w:t xml:space="preserve"> zile lucrătoare după recepționarea bunurilor.</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w:t>
      </w:r>
      <w:r w:rsidR="00A74698">
        <w:rPr>
          <w:rFonts w:ascii="Times New Roman" w:hAnsi="Times New Roman"/>
          <w:sz w:val="24"/>
          <w:szCs w:val="24"/>
          <w:u w:val="single"/>
          <w:lang w:val="ro-RO"/>
        </w:rPr>
        <w:t>bunurilor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00CF5248">
        <w:rPr>
          <w:rFonts w:ascii="Times New Roman" w:hAnsi="Times New Roman"/>
          <w:sz w:val="24"/>
          <w:szCs w:val="24"/>
          <w:lang w:val="ro-RO"/>
        </w:rPr>
        <w:t xml:space="preserve"> finală indicată</w:t>
      </w:r>
      <w:r w:rsidRPr="00054A48">
        <w:rPr>
          <w:rFonts w:ascii="Times New Roman" w:hAnsi="Times New Roman"/>
          <w:sz w:val="24"/>
          <w:szCs w:val="24"/>
          <w:lang w:val="ro-RO"/>
        </w:rPr>
        <w:t xml:space="preserve">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00CF52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w:t>
      </w:r>
      <w:r w:rsidR="00A74698">
        <w:rPr>
          <w:rFonts w:ascii="Times New Roman" w:hAnsi="Times New Roman"/>
          <w:sz w:val="24"/>
          <w:szCs w:val="24"/>
          <w:lang w:val="ro-RO"/>
        </w:rPr>
        <w:t>bunul</w:t>
      </w:r>
      <w:r w:rsidRPr="00054A48">
        <w:rPr>
          <w:rFonts w:ascii="Times New Roman" w:hAnsi="Times New Roman"/>
          <w:sz w:val="24"/>
          <w:szCs w:val="24"/>
          <w:lang w:val="ro-RO"/>
        </w:rPr>
        <w:t xml:space="preserve">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înlocui </w:t>
      </w:r>
      <w:r w:rsidR="008A5B29">
        <w:rPr>
          <w:rFonts w:ascii="Times New Roman" w:hAnsi="Times New Roman"/>
          <w:sz w:val="24"/>
          <w:szCs w:val="24"/>
          <w:lang w:val="ro-RO"/>
        </w:rPr>
        <w:t>bunurile</w:t>
      </w:r>
      <w:r w:rsidRPr="00054A48">
        <w:rPr>
          <w:rFonts w:ascii="Times New Roman" w:hAnsi="Times New Roman"/>
          <w:sz w:val="24"/>
          <w:szCs w:val="24"/>
          <w:lang w:val="ro-RO"/>
        </w:rPr>
        <w:t xml:space="preserv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w:t>
      </w:r>
      <w:r w:rsidR="00A74698">
        <w:rPr>
          <w:rFonts w:ascii="Times New Roman" w:hAnsi="Times New Roman"/>
          <w:sz w:val="24"/>
          <w:szCs w:val="24"/>
          <w:lang w:val="ro-RO"/>
        </w:rPr>
        <w:t>bunurile</w:t>
      </w:r>
      <w:r w:rsidRPr="00054A48">
        <w:rPr>
          <w:rFonts w:ascii="Times New Roman" w:hAnsi="Times New Roman"/>
          <w:sz w:val="24"/>
          <w:szCs w:val="24"/>
          <w:lang w:val="ro-RO"/>
        </w:rPr>
        <w:t xml:space="preserv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w:t>
      </w:r>
      <w:r w:rsidR="008A5B29">
        <w:rPr>
          <w:rFonts w:ascii="Times New Roman" w:hAnsi="Times New Roman"/>
          <w:sz w:val="24"/>
          <w:szCs w:val="24"/>
          <w:lang w:val="ro-RO"/>
        </w:rPr>
        <w:t>bunurile</w:t>
      </w:r>
      <w:r w:rsidRPr="00054A48">
        <w:rPr>
          <w:rFonts w:ascii="Times New Roman" w:hAnsi="Times New Roman"/>
          <w:sz w:val="24"/>
          <w:szCs w:val="24"/>
          <w:lang w:val="ro-RO"/>
        </w:rPr>
        <w:t>:</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xml:space="preserve">: Bunurile oferite trebuie să fie acoperite de garanție (termenul de valabilitate) de producător, conform indicațiilor din Anexa A </w:t>
      </w:r>
      <w:r w:rsidR="00001E6C">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si în timpul tranzitului, transportării până la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sz w:val="24"/>
          <w:szCs w:val="24"/>
          <w:lang w:val="ro-RO"/>
        </w:rPr>
        <w:t>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Pentru scopurile acestei clauze,</w:t>
      </w:r>
      <w:bookmarkStart w:id="0" w:name="_GoBack"/>
      <w:bookmarkEnd w:id="0"/>
      <w:r w:rsidRPr="00054A48">
        <w:rPr>
          <w:rFonts w:ascii="Times New Roman" w:hAnsi="Times New Roman" w:cs="Times New Roman"/>
          <w:sz w:val="24"/>
          <w:szCs w:val="24"/>
          <w:lang w:val="ro-RO"/>
        </w:rPr>
        <w:t xml:space="preserv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A02318">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w:t>
      </w:r>
      <w:r w:rsidR="005A1F88">
        <w:rPr>
          <w:rFonts w:ascii="Times New Roman" w:hAnsi="Times New Roman" w:cs="Times New Roman"/>
          <w:sz w:val="24"/>
          <w:szCs w:val="24"/>
          <w:lang w:val="ro-RO"/>
        </w:rPr>
        <w:t xml:space="preserve"> bunurile</w:t>
      </w:r>
      <w:r w:rsidRPr="00054A48">
        <w:rPr>
          <w:rFonts w:ascii="Times New Roman" w:hAnsi="Times New Roman" w:cs="Times New Roman"/>
          <w:sz w:val="24"/>
          <w:szCs w:val="24"/>
          <w:lang w:val="ro-RO"/>
        </w:rPr>
        <w:t xml:space="preserve">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 xml:space="preserve">În cazul în care Furnizorul nu livrează oricare sau toate </w:t>
      </w:r>
      <w:r w:rsidR="005A1F88">
        <w:rPr>
          <w:rFonts w:ascii="Times New Roman" w:eastAsia="Calibri" w:hAnsi="Times New Roman" w:cs="Times New Roman"/>
          <w:sz w:val="24"/>
          <w:szCs w:val="24"/>
          <w:lang w:val="ro-RO"/>
        </w:rPr>
        <w:t xml:space="preserve">bunurile </w:t>
      </w:r>
      <w:r w:rsidRPr="00054A48">
        <w:rPr>
          <w:rFonts w:ascii="Times New Roman" w:eastAsia="Calibri" w:hAnsi="Times New Roman" w:cs="Times New Roman"/>
          <w:sz w:val="24"/>
          <w:szCs w:val="24"/>
          <w:lang w:val="ro-RO"/>
        </w:rPr>
        <w:t xml:space="preserve">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764CD6">
        <w:rPr>
          <w:rFonts w:ascii="Times New Roman" w:eastAsia="Calibri" w:hAnsi="Times New Roman" w:cs="Times New Roman"/>
          <w:b/>
          <w:sz w:val="24"/>
          <w:szCs w:val="24"/>
          <w:lang w:val="ro-RO"/>
        </w:rPr>
        <w:t xml:space="preserve">0,1% </w:t>
      </w:r>
      <w:r w:rsidRPr="00054A48">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w:t>
      </w:r>
      <w:r w:rsidR="00764CD6">
        <w:rPr>
          <w:rFonts w:ascii="Times New Roman" w:eastAsia="Calibri" w:hAnsi="Times New Roman" w:cs="Times New Roman"/>
          <w:sz w:val="24"/>
          <w:szCs w:val="24"/>
          <w:lang w:val="ro-RO"/>
        </w:rPr>
        <w:t xml:space="preserve">axim al deducerilor nedepășind </w:t>
      </w:r>
      <w:r w:rsidRPr="00054A48">
        <w:rPr>
          <w:rFonts w:ascii="Times New Roman" w:eastAsia="Calibri" w:hAnsi="Times New Roman" w:cs="Times New Roman"/>
          <w:sz w:val="24"/>
          <w:szCs w:val="24"/>
          <w:lang w:val="ro-RO"/>
        </w:rPr>
        <w:t xml:space="preserve">cumulativ </w:t>
      </w:r>
      <w:r w:rsidRPr="00764CD6">
        <w:rPr>
          <w:rFonts w:ascii="Times New Roman" w:eastAsia="Calibri" w:hAnsi="Times New Roman" w:cs="Times New Roman"/>
          <w:b/>
          <w:sz w:val="24"/>
          <w:szCs w:val="24"/>
          <w:lang w:val="ro-RO"/>
        </w:rPr>
        <w:t xml:space="preserve">10% </w:t>
      </w:r>
      <w:r w:rsidRPr="00054A48">
        <w:rPr>
          <w:rFonts w:ascii="Times New Roman" w:eastAsia="Calibri" w:hAnsi="Times New Roman" w:cs="Times New Roman"/>
          <w:sz w:val="24"/>
          <w:szCs w:val="24"/>
          <w:lang w:val="ro-RO"/>
        </w:rPr>
        <w:t>din suma totală a contractului.</w:t>
      </w:r>
    </w:p>
    <w:p w:rsidR="00764CD6" w:rsidRDefault="0084011A" w:rsidP="00764CD6">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w:t>
      </w:r>
      <w:r w:rsidRPr="00764CD6">
        <w:rPr>
          <w:rFonts w:ascii="Times New Roman" w:hAnsi="Times New Roman" w:cs="Times New Roman"/>
          <w:b/>
          <w:sz w:val="24"/>
          <w:szCs w:val="24"/>
          <w:lang w:val="ro-RO"/>
        </w:rPr>
        <w:t>Cod de Conduită pentru Furnizori</w:t>
      </w:r>
      <w:r w:rsidRPr="00054A48">
        <w:rPr>
          <w:rFonts w:ascii="Times New Roman" w:hAnsi="Times New Roman" w:cs="Times New Roman"/>
          <w:sz w:val="24"/>
          <w:szCs w:val="24"/>
          <w:lang w:val="ro-RO"/>
        </w:rPr>
        <w:t xml:space="preserve">,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w:t>
      </w:r>
      <w:hyperlink r:id="rId5" w:history="1">
        <w:r w:rsidR="00764CD6" w:rsidRPr="00F629EF">
          <w:rPr>
            <w:rStyle w:val="a7"/>
            <w:rFonts w:ascii="Times New Roman" w:hAnsi="Times New Roman" w:cs="Times New Roman"/>
            <w:sz w:val="24"/>
            <w:szCs w:val="24"/>
            <w:lang w:val="ro-RO"/>
          </w:rPr>
          <w:t>https://www.theglobalfund.org/en/governance-policies/</w:t>
        </w:r>
      </w:hyperlink>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A5B29" w:rsidRDefault="008A5B29" w:rsidP="0084011A">
      <w:pPr>
        <w:spacing w:line="240" w:lineRule="auto"/>
        <w:ind w:left="-426"/>
        <w:jc w:val="both"/>
        <w:rPr>
          <w:rFonts w:ascii="Times New Roman" w:hAnsi="Times New Roman" w:cs="Times New Roman"/>
          <w:sz w:val="24"/>
          <w:szCs w:val="24"/>
          <w:lang w:val="ro-RO"/>
        </w:rPr>
      </w:pP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sectPr w:rsidR="008F26AF" w:rsidRPr="00054A48" w:rsidSect="00984F19">
      <w:pgSz w:w="12240" w:h="15840"/>
      <w:pgMar w:top="426"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01E6C"/>
    <w:rsid w:val="00054A48"/>
    <w:rsid w:val="00080BAD"/>
    <w:rsid w:val="000F7E68"/>
    <w:rsid w:val="0014107A"/>
    <w:rsid w:val="00143C0B"/>
    <w:rsid w:val="0029181A"/>
    <w:rsid w:val="002C306D"/>
    <w:rsid w:val="00300539"/>
    <w:rsid w:val="00385D5C"/>
    <w:rsid w:val="004321EC"/>
    <w:rsid w:val="004808A1"/>
    <w:rsid w:val="005A1F88"/>
    <w:rsid w:val="005B712C"/>
    <w:rsid w:val="005E1A7C"/>
    <w:rsid w:val="00614AC4"/>
    <w:rsid w:val="00626F27"/>
    <w:rsid w:val="006D5901"/>
    <w:rsid w:val="007225E6"/>
    <w:rsid w:val="00764CD6"/>
    <w:rsid w:val="00790B19"/>
    <w:rsid w:val="007C1C7B"/>
    <w:rsid w:val="007D0EFF"/>
    <w:rsid w:val="007F1622"/>
    <w:rsid w:val="0084011A"/>
    <w:rsid w:val="008A5B29"/>
    <w:rsid w:val="008F26AF"/>
    <w:rsid w:val="00984F19"/>
    <w:rsid w:val="00A02318"/>
    <w:rsid w:val="00A74698"/>
    <w:rsid w:val="00AC0211"/>
    <w:rsid w:val="00AF4EE5"/>
    <w:rsid w:val="00B41846"/>
    <w:rsid w:val="00C32784"/>
    <w:rsid w:val="00C82BC6"/>
    <w:rsid w:val="00C92FCF"/>
    <w:rsid w:val="00CF5248"/>
    <w:rsid w:val="00CF5E91"/>
    <w:rsid w:val="00D47DD7"/>
    <w:rsid w:val="00DC06AE"/>
    <w:rsid w:val="00DD722E"/>
    <w:rsid w:val="00DD7F10"/>
    <w:rsid w:val="00E3579D"/>
    <w:rsid w:val="00EE3BF5"/>
    <w:rsid w:val="00F46EE3"/>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FDD6"/>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character" w:styleId="a7">
    <w:name w:val="Hyperlink"/>
    <w:basedOn w:val="a0"/>
    <w:uiPriority w:val="99"/>
    <w:unhideWhenUsed/>
    <w:rsid w:val="00764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alfund.org/en/governance-polic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2020-09-11T06:58:00Z</cp:lastPrinted>
  <dcterms:created xsi:type="dcterms:W3CDTF">2022-09-20T09:25:00Z</dcterms:created>
  <dcterms:modified xsi:type="dcterms:W3CDTF">2022-12-30T12:39:00Z</dcterms:modified>
</cp:coreProperties>
</file>